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85D92" w14:textId="77777777" w:rsidR="00CC04BB" w:rsidRPr="006B3FB9" w:rsidRDefault="003670D3" w:rsidP="00C54BB9">
      <w:pPr>
        <w:jc w:val="both"/>
        <w:rPr>
          <w:rFonts w:ascii="Times New Roman" w:hAnsi="Times New Roman" w:cs="Times New Roman"/>
          <w:lang w:val="es-MX"/>
        </w:rPr>
      </w:pPr>
      <w:r w:rsidRPr="006B3FB9">
        <w:rPr>
          <w:rFonts w:ascii="Times New Roman" w:hAnsi="Times New Roman" w:cs="Times New Roman"/>
          <w:lang w:val="es-MX"/>
        </w:rPr>
        <w:t>A</w:t>
      </w:r>
      <w:r w:rsidR="00B8609E">
        <w:rPr>
          <w:rFonts w:ascii="Times New Roman" w:hAnsi="Times New Roman" w:cs="Times New Roman"/>
          <w:lang w:val="es-MX"/>
        </w:rPr>
        <w:t xml:space="preserve"> los</w:t>
      </w:r>
      <w:r w:rsidRPr="006B3FB9">
        <w:rPr>
          <w:rFonts w:ascii="Times New Roman" w:hAnsi="Times New Roman" w:cs="Times New Roman"/>
          <w:lang w:val="es-MX"/>
        </w:rPr>
        <w:t xml:space="preserve"> representante</w:t>
      </w:r>
      <w:r w:rsidR="00B8609E">
        <w:rPr>
          <w:rFonts w:ascii="Times New Roman" w:hAnsi="Times New Roman" w:cs="Times New Roman"/>
          <w:lang w:val="es-MX"/>
        </w:rPr>
        <w:t>s</w:t>
      </w:r>
      <w:r w:rsidRPr="006B3FB9">
        <w:rPr>
          <w:rFonts w:ascii="Times New Roman" w:hAnsi="Times New Roman" w:cs="Times New Roman"/>
          <w:lang w:val="es-MX"/>
        </w:rPr>
        <w:t xml:space="preserve"> estudiantil</w:t>
      </w:r>
      <w:r w:rsidR="00B8609E">
        <w:rPr>
          <w:rFonts w:ascii="Times New Roman" w:hAnsi="Times New Roman" w:cs="Times New Roman"/>
          <w:lang w:val="es-MX"/>
        </w:rPr>
        <w:t xml:space="preserve"> de la Universidad del Bío-Bío</w:t>
      </w:r>
      <w:r w:rsidR="00CC04BB" w:rsidRPr="006B3FB9">
        <w:rPr>
          <w:rFonts w:ascii="Times New Roman" w:hAnsi="Times New Roman" w:cs="Times New Roman"/>
          <w:lang w:val="es-MX"/>
        </w:rPr>
        <w:t>.</w:t>
      </w:r>
    </w:p>
    <w:p w14:paraId="2D6A6370" w14:textId="77777777" w:rsidR="00CC04BB" w:rsidRPr="006B3FB9" w:rsidRDefault="00CC04BB" w:rsidP="00C54BB9">
      <w:pPr>
        <w:jc w:val="both"/>
        <w:rPr>
          <w:rFonts w:ascii="Times New Roman" w:hAnsi="Times New Roman" w:cs="Times New Roman"/>
          <w:lang w:val="es-MX"/>
        </w:rPr>
      </w:pPr>
      <w:r w:rsidRPr="006B3FB9">
        <w:rPr>
          <w:rFonts w:ascii="Times New Roman" w:hAnsi="Times New Roman" w:cs="Times New Roman"/>
          <w:lang w:val="es-MX"/>
        </w:rPr>
        <w:t>Estimado</w:t>
      </w:r>
      <w:r w:rsidR="00367F0E">
        <w:rPr>
          <w:rFonts w:ascii="Times New Roman" w:hAnsi="Times New Roman" w:cs="Times New Roman"/>
          <w:lang w:val="es-MX"/>
        </w:rPr>
        <w:t>s</w:t>
      </w:r>
      <w:r w:rsidRPr="006B3FB9">
        <w:rPr>
          <w:rFonts w:ascii="Times New Roman" w:hAnsi="Times New Roman" w:cs="Times New Roman"/>
          <w:lang w:val="es-MX"/>
        </w:rPr>
        <w:t xml:space="preserve"> representante</w:t>
      </w:r>
      <w:r w:rsidR="00367F0E">
        <w:rPr>
          <w:rFonts w:ascii="Times New Roman" w:hAnsi="Times New Roman" w:cs="Times New Roman"/>
          <w:lang w:val="es-MX"/>
        </w:rPr>
        <w:t>s</w:t>
      </w:r>
      <w:r w:rsidRPr="006B3FB9">
        <w:rPr>
          <w:rFonts w:ascii="Times New Roman" w:hAnsi="Times New Roman" w:cs="Times New Roman"/>
          <w:lang w:val="es-MX"/>
        </w:rPr>
        <w:t>.</w:t>
      </w:r>
    </w:p>
    <w:p w14:paraId="65757868" w14:textId="77777777" w:rsidR="004E233F" w:rsidRPr="006B3FB9" w:rsidRDefault="00CC04BB" w:rsidP="00C54BB9">
      <w:pPr>
        <w:ind w:firstLine="708"/>
        <w:jc w:val="both"/>
        <w:rPr>
          <w:rFonts w:ascii="Times New Roman" w:hAnsi="Times New Roman" w:cs="Times New Roman"/>
          <w:lang w:val="es-MX"/>
        </w:rPr>
      </w:pPr>
      <w:r w:rsidRPr="006B3FB9">
        <w:rPr>
          <w:rFonts w:ascii="Times New Roman" w:hAnsi="Times New Roman" w:cs="Times New Roman"/>
          <w:lang w:val="es-MX"/>
        </w:rPr>
        <w:t xml:space="preserve">Junto con saludar, </w:t>
      </w:r>
      <w:r w:rsidR="00D55803">
        <w:rPr>
          <w:rFonts w:ascii="Times New Roman" w:hAnsi="Times New Roman" w:cs="Times New Roman"/>
          <w:lang w:val="es-MX"/>
        </w:rPr>
        <w:t xml:space="preserve">nos comunicamos </w:t>
      </w:r>
      <w:r w:rsidR="000A502F">
        <w:rPr>
          <w:rFonts w:ascii="Times New Roman" w:hAnsi="Times New Roman" w:cs="Times New Roman"/>
          <w:lang w:val="es-MX"/>
        </w:rPr>
        <w:t>en</w:t>
      </w:r>
      <w:r w:rsidR="00E21EE9">
        <w:rPr>
          <w:rFonts w:ascii="Times New Roman" w:hAnsi="Times New Roman" w:cs="Times New Roman"/>
          <w:lang w:val="es-MX"/>
        </w:rPr>
        <w:t xml:space="preserve"> representación del consejo de presidentes de la Universidad del Bío-Bío </w:t>
      </w:r>
      <w:r w:rsidRPr="006B3FB9">
        <w:rPr>
          <w:rFonts w:ascii="Times New Roman" w:hAnsi="Times New Roman" w:cs="Times New Roman"/>
          <w:lang w:val="es-MX"/>
        </w:rPr>
        <w:t xml:space="preserve">con el fin de manifestar formalmente nuestro descontento y </w:t>
      </w:r>
      <w:r w:rsidR="00C6129A" w:rsidRPr="006B3FB9">
        <w:rPr>
          <w:rFonts w:ascii="Times New Roman" w:hAnsi="Times New Roman" w:cs="Times New Roman"/>
          <w:lang w:val="es-MX"/>
        </w:rPr>
        <w:t>inquietud</w:t>
      </w:r>
      <w:r w:rsidRPr="006B3FB9">
        <w:rPr>
          <w:rFonts w:ascii="Times New Roman" w:hAnsi="Times New Roman" w:cs="Times New Roman"/>
          <w:lang w:val="es-MX"/>
        </w:rPr>
        <w:t xml:space="preserve"> frente a la reciente </w:t>
      </w:r>
      <w:r w:rsidR="008A3425" w:rsidRPr="006B3FB9">
        <w:rPr>
          <w:rFonts w:ascii="Times New Roman" w:hAnsi="Times New Roman" w:cs="Times New Roman"/>
          <w:lang w:val="es-MX"/>
        </w:rPr>
        <w:t>decisión procedente</w:t>
      </w:r>
      <w:r w:rsidRPr="006B3FB9">
        <w:rPr>
          <w:rFonts w:ascii="Times New Roman" w:hAnsi="Times New Roman" w:cs="Times New Roman"/>
          <w:lang w:val="es-MX"/>
        </w:rPr>
        <w:t xml:space="preserve"> del consejo universitario</w:t>
      </w:r>
      <w:r w:rsidR="007B3998">
        <w:rPr>
          <w:rFonts w:ascii="Times New Roman" w:hAnsi="Times New Roman" w:cs="Times New Roman"/>
          <w:lang w:val="es-MX"/>
        </w:rPr>
        <w:t>, la cual nos fue informada por los consejeros representantes estudiantiles</w:t>
      </w:r>
      <w:r w:rsidR="008A3425">
        <w:rPr>
          <w:rFonts w:ascii="Times New Roman" w:hAnsi="Times New Roman" w:cs="Times New Roman"/>
          <w:lang w:val="es-MX"/>
        </w:rPr>
        <w:t xml:space="preserve"> el día jueves 11/09</w:t>
      </w:r>
      <w:r w:rsidRPr="006B3FB9">
        <w:rPr>
          <w:rFonts w:ascii="Times New Roman" w:hAnsi="Times New Roman" w:cs="Times New Roman"/>
          <w:lang w:val="es-MX"/>
        </w:rPr>
        <w:t xml:space="preserve">, donde se resolvió que la participación estudiantil en el proceso de votación de decanatura </w:t>
      </w:r>
      <w:r w:rsidR="001158E5" w:rsidRPr="006B3FB9">
        <w:rPr>
          <w:rFonts w:ascii="Times New Roman" w:hAnsi="Times New Roman" w:cs="Times New Roman"/>
          <w:lang w:val="es-MX"/>
        </w:rPr>
        <w:t>asumiría</w:t>
      </w:r>
      <w:r w:rsidRPr="006B3FB9">
        <w:rPr>
          <w:rFonts w:ascii="Times New Roman" w:hAnsi="Times New Roman" w:cs="Times New Roman"/>
          <w:lang w:val="es-MX"/>
        </w:rPr>
        <w:t xml:space="preserve"> una ponderación de tan solo un 10%.</w:t>
      </w:r>
      <w:r w:rsidR="004E233F" w:rsidRPr="006B3FB9">
        <w:rPr>
          <w:rFonts w:ascii="Times New Roman" w:hAnsi="Times New Roman" w:cs="Times New Roman"/>
          <w:lang w:val="es-MX"/>
        </w:rPr>
        <w:t xml:space="preserve"> </w:t>
      </w:r>
    </w:p>
    <w:p w14:paraId="66991AE0" w14:textId="77777777" w:rsidR="00CC04BB" w:rsidRPr="006B3FB9" w:rsidRDefault="00CC04BB" w:rsidP="00C54BB9">
      <w:pPr>
        <w:ind w:firstLine="708"/>
        <w:jc w:val="both"/>
        <w:rPr>
          <w:rFonts w:ascii="Times New Roman" w:hAnsi="Times New Roman" w:cs="Times New Roman"/>
          <w:lang w:val="es-MX"/>
        </w:rPr>
      </w:pPr>
      <w:r w:rsidRPr="006B3FB9">
        <w:rPr>
          <w:rFonts w:ascii="Times New Roman" w:hAnsi="Times New Roman" w:cs="Times New Roman"/>
          <w:lang w:val="es-MX"/>
        </w:rPr>
        <w:t xml:space="preserve">Como </w:t>
      </w:r>
      <w:r w:rsidR="004E233F" w:rsidRPr="006B3FB9">
        <w:rPr>
          <w:rFonts w:ascii="Times New Roman" w:hAnsi="Times New Roman" w:cs="Times New Roman"/>
          <w:lang w:val="es-MX"/>
        </w:rPr>
        <w:t xml:space="preserve">consejo estudiantil de la universidad, </w:t>
      </w:r>
      <w:r w:rsidRPr="006B3FB9">
        <w:rPr>
          <w:rFonts w:ascii="Times New Roman" w:hAnsi="Times New Roman" w:cs="Times New Roman"/>
          <w:lang w:val="es-MX"/>
        </w:rPr>
        <w:t xml:space="preserve">queremos dejar en claro que esta resolución ha </w:t>
      </w:r>
      <w:r w:rsidR="001158E5" w:rsidRPr="006B3FB9">
        <w:rPr>
          <w:rFonts w:ascii="Times New Roman" w:hAnsi="Times New Roman" w:cs="Times New Roman"/>
          <w:lang w:val="es-MX"/>
        </w:rPr>
        <w:t>fundado</w:t>
      </w:r>
      <w:r w:rsidRPr="006B3FB9">
        <w:rPr>
          <w:rFonts w:ascii="Times New Roman" w:hAnsi="Times New Roman" w:cs="Times New Roman"/>
          <w:lang w:val="es-MX"/>
        </w:rPr>
        <w:t xml:space="preserve"> un profundo malestar dentro de nuestra comunidad, ya que,</w:t>
      </w:r>
      <w:r w:rsidR="00C86389">
        <w:rPr>
          <w:rFonts w:ascii="Times New Roman" w:hAnsi="Times New Roman" w:cs="Times New Roman"/>
          <w:lang w:val="es-MX"/>
        </w:rPr>
        <w:t xml:space="preserve"> </w:t>
      </w:r>
      <w:r w:rsidRPr="006B3FB9">
        <w:rPr>
          <w:rFonts w:ascii="Times New Roman" w:hAnsi="Times New Roman" w:cs="Times New Roman"/>
          <w:lang w:val="es-MX"/>
        </w:rPr>
        <w:t>sentimos que se ha reducido nuestra voz a un nivel meramente testimonial, sin una incidencia y relevancia real en un proceso que, por naturaleza, debería reflejar un espíritu democrático e inclusivo de nuestra universidad.</w:t>
      </w:r>
      <w:r w:rsidR="004E233F" w:rsidRPr="006B3FB9">
        <w:rPr>
          <w:rFonts w:ascii="Times New Roman" w:hAnsi="Times New Roman" w:cs="Times New Roman"/>
          <w:lang w:val="es-MX"/>
        </w:rPr>
        <w:t xml:space="preserve"> </w:t>
      </w:r>
      <w:r w:rsidRPr="006B3FB9">
        <w:rPr>
          <w:rFonts w:ascii="Times New Roman" w:hAnsi="Times New Roman" w:cs="Times New Roman"/>
          <w:lang w:val="es-MX"/>
        </w:rPr>
        <w:t xml:space="preserve">No podemos pasar en alto que esta decisión contradiga los discursos institucionales en torno a la participación triestamental, al reconocimiento a la comunidad estudiantil como parte fundamental de la vida universitaria y al compromiso de formar ciudadanos activos y con pensamiento </w:t>
      </w:r>
      <w:r w:rsidR="004E233F" w:rsidRPr="006B3FB9">
        <w:rPr>
          <w:rFonts w:ascii="Times New Roman" w:hAnsi="Times New Roman" w:cs="Times New Roman"/>
          <w:lang w:val="es-MX"/>
        </w:rPr>
        <w:t>crítico</w:t>
      </w:r>
      <w:r w:rsidRPr="006B3FB9">
        <w:rPr>
          <w:rFonts w:ascii="Times New Roman" w:hAnsi="Times New Roman" w:cs="Times New Roman"/>
          <w:lang w:val="es-MX"/>
        </w:rPr>
        <w:t xml:space="preserve">. Resulta incoherente </w:t>
      </w:r>
      <w:r w:rsidR="00804156">
        <w:rPr>
          <w:rFonts w:ascii="Times New Roman" w:hAnsi="Times New Roman" w:cs="Times New Roman"/>
          <w:lang w:val="es-MX"/>
        </w:rPr>
        <w:t>p</w:t>
      </w:r>
      <w:r w:rsidRPr="006B3FB9">
        <w:rPr>
          <w:rFonts w:ascii="Times New Roman" w:hAnsi="Times New Roman" w:cs="Times New Roman"/>
          <w:lang w:val="es-MX"/>
        </w:rPr>
        <w:t>ara nosotr</w:t>
      </w:r>
      <w:r w:rsidR="004E233F" w:rsidRPr="006B3FB9">
        <w:rPr>
          <w:rFonts w:ascii="Times New Roman" w:hAnsi="Times New Roman" w:cs="Times New Roman"/>
          <w:lang w:val="es-MX"/>
        </w:rPr>
        <w:t>os que, siendo los estudiantes la mayoría numérica y quienes experimentan las consecuencias de decisiones académicas y administrativas de manera directa, nuestra opinión se haya relegado a un porcentaje tan irrelevante.</w:t>
      </w:r>
    </w:p>
    <w:p w14:paraId="1AA8EF33" w14:textId="77777777" w:rsidR="003F19B4" w:rsidRDefault="003F19B4" w:rsidP="00C54BB9">
      <w:pPr>
        <w:ind w:firstLine="708"/>
        <w:jc w:val="both"/>
        <w:rPr>
          <w:rFonts w:ascii="Times New Roman" w:hAnsi="Times New Roman" w:cs="Times New Roman"/>
          <w:lang w:val="es-MX"/>
        </w:rPr>
      </w:pPr>
      <w:r>
        <w:rPr>
          <w:rFonts w:ascii="Times New Roman" w:hAnsi="Times New Roman" w:cs="Times New Roman"/>
          <w:lang w:val="es-MX"/>
        </w:rPr>
        <w:t xml:space="preserve">Nuestra exigencia es que se </w:t>
      </w:r>
      <w:r w:rsidR="008D0A1E">
        <w:rPr>
          <w:rFonts w:ascii="Times New Roman" w:hAnsi="Times New Roman" w:cs="Times New Roman"/>
          <w:lang w:val="es-MX"/>
        </w:rPr>
        <w:t>garantice</w:t>
      </w:r>
      <w:r>
        <w:rPr>
          <w:rFonts w:ascii="Times New Roman" w:hAnsi="Times New Roman" w:cs="Times New Roman"/>
          <w:lang w:val="es-MX"/>
        </w:rPr>
        <w:t xml:space="preserve"> un porcentaje proporcional asignado a la participación estudiantil, de manera que nuestra voz tenga un peso relevante. Como referencia, destacamos el caso de la Universidad de Chile, que se ha </w:t>
      </w:r>
      <w:r w:rsidR="008D0A1E">
        <w:rPr>
          <w:rFonts w:ascii="Times New Roman" w:hAnsi="Times New Roman" w:cs="Times New Roman"/>
          <w:lang w:val="es-MX"/>
        </w:rPr>
        <w:t>establecido</w:t>
      </w:r>
      <w:r>
        <w:rPr>
          <w:rFonts w:ascii="Times New Roman" w:hAnsi="Times New Roman" w:cs="Times New Roman"/>
          <w:lang w:val="es-MX"/>
        </w:rPr>
        <w:t xml:space="preserve"> un sistema equilibrado en sus procesos triestamentales, asignando un 50% a académicos, un 25% a funcionarios y 25% a estudiantes. Dicho </w:t>
      </w:r>
      <w:r w:rsidR="008D0A1E">
        <w:rPr>
          <w:rFonts w:ascii="Times New Roman" w:hAnsi="Times New Roman" w:cs="Times New Roman"/>
          <w:lang w:val="es-MX"/>
        </w:rPr>
        <w:t>modelo</w:t>
      </w:r>
      <w:r>
        <w:rPr>
          <w:rFonts w:ascii="Times New Roman" w:hAnsi="Times New Roman" w:cs="Times New Roman"/>
          <w:lang w:val="es-MX"/>
        </w:rPr>
        <w:t xml:space="preserve"> demuestra que es posible una distribución mas justa y coherente, garantizando </w:t>
      </w:r>
      <w:r w:rsidR="008D0A1E">
        <w:rPr>
          <w:rFonts w:ascii="Times New Roman" w:hAnsi="Times New Roman" w:cs="Times New Roman"/>
          <w:lang w:val="es-MX"/>
        </w:rPr>
        <w:t>así</w:t>
      </w:r>
      <w:r>
        <w:rPr>
          <w:rFonts w:ascii="Times New Roman" w:hAnsi="Times New Roman" w:cs="Times New Roman"/>
          <w:lang w:val="es-MX"/>
        </w:rPr>
        <w:t xml:space="preserve"> todos los estamentos tengan una representación significativa</w:t>
      </w:r>
      <w:r w:rsidR="0020010A">
        <w:rPr>
          <w:rFonts w:ascii="Times New Roman" w:hAnsi="Times New Roman" w:cs="Times New Roman"/>
          <w:lang w:val="es-MX"/>
        </w:rPr>
        <w:t xml:space="preserve">. </w:t>
      </w:r>
      <w:r w:rsidR="00071596">
        <w:rPr>
          <w:rFonts w:ascii="Times New Roman" w:hAnsi="Times New Roman" w:cs="Times New Roman"/>
          <w:lang w:val="es-MX"/>
        </w:rPr>
        <w:t>Plantearemos porcentajes definidos una vez que las bases estudiantiles puedan pronunciarse democráticamente en sus respectivas carreras, con el fin de que la propuesta represente de manera fiel la voluntad de nuestras comunidades universitarias.</w:t>
      </w:r>
      <w:r w:rsidR="0020010A">
        <w:rPr>
          <w:rFonts w:ascii="Times New Roman" w:hAnsi="Times New Roman" w:cs="Times New Roman"/>
          <w:lang w:val="es-MX"/>
        </w:rPr>
        <w:t xml:space="preserve"> </w:t>
      </w:r>
    </w:p>
    <w:p w14:paraId="5DED399D" w14:textId="77777777" w:rsidR="006B3FB9" w:rsidRPr="006B3FB9" w:rsidRDefault="004E233F" w:rsidP="00C54BB9">
      <w:pPr>
        <w:ind w:firstLine="708"/>
        <w:jc w:val="both"/>
        <w:rPr>
          <w:rFonts w:ascii="Times New Roman" w:hAnsi="Times New Roman" w:cs="Times New Roman"/>
          <w:lang w:val="es-MX"/>
        </w:rPr>
      </w:pPr>
      <w:r w:rsidRPr="006B3FB9">
        <w:rPr>
          <w:rFonts w:ascii="Times New Roman" w:hAnsi="Times New Roman" w:cs="Times New Roman"/>
          <w:lang w:val="es-MX"/>
        </w:rPr>
        <w:t xml:space="preserve">Consideramos </w:t>
      </w:r>
      <w:r w:rsidR="00367F0E" w:rsidRPr="006B3FB9">
        <w:rPr>
          <w:rFonts w:ascii="Times New Roman" w:hAnsi="Times New Roman" w:cs="Times New Roman"/>
          <w:lang w:val="es-MX"/>
        </w:rPr>
        <w:t>que,</w:t>
      </w:r>
      <w:r w:rsidRPr="006B3FB9">
        <w:rPr>
          <w:rFonts w:ascii="Times New Roman" w:hAnsi="Times New Roman" w:cs="Times New Roman"/>
          <w:lang w:val="es-MX"/>
        </w:rPr>
        <w:t xml:space="preserve"> </w:t>
      </w:r>
      <w:r w:rsidR="00D40EB4">
        <w:rPr>
          <w:rFonts w:ascii="Times New Roman" w:hAnsi="Times New Roman" w:cs="Times New Roman"/>
          <w:lang w:val="es-MX"/>
        </w:rPr>
        <w:t>asignando un mayor porcentaje a la participación estudiantil, se establecerá</w:t>
      </w:r>
      <w:r w:rsidRPr="006B3FB9">
        <w:rPr>
          <w:rFonts w:ascii="Times New Roman" w:hAnsi="Times New Roman" w:cs="Times New Roman"/>
          <w:lang w:val="es-MX"/>
        </w:rPr>
        <w:t xml:space="preserve"> </w:t>
      </w:r>
      <w:r w:rsidR="00D40EB4">
        <w:rPr>
          <w:rFonts w:ascii="Times New Roman" w:hAnsi="Times New Roman" w:cs="Times New Roman"/>
          <w:lang w:val="es-MX"/>
        </w:rPr>
        <w:t xml:space="preserve">un </w:t>
      </w:r>
      <w:r w:rsidRPr="006B3FB9">
        <w:rPr>
          <w:rFonts w:ascii="Times New Roman" w:hAnsi="Times New Roman" w:cs="Times New Roman"/>
          <w:lang w:val="es-MX"/>
        </w:rPr>
        <w:t>equilibrio adecuado entre los distintos estamentos, reconociendo la voz de la experiencia académica, el trabajo del personal administrativo y la leg</w:t>
      </w:r>
      <w:r w:rsidR="00804156">
        <w:rPr>
          <w:rFonts w:ascii="Times New Roman" w:hAnsi="Times New Roman" w:cs="Times New Roman"/>
          <w:lang w:val="es-MX"/>
        </w:rPr>
        <w:t>í</w:t>
      </w:r>
      <w:r w:rsidRPr="006B3FB9">
        <w:rPr>
          <w:rFonts w:ascii="Times New Roman" w:hAnsi="Times New Roman" w:cs="Times New Roman"/>
          <w:lang w:val="es-MX"/>
        </w:rPr>
        <w:t>tima voz de los estudiantes como principales protagonistas de</w:t>
      </w:r>
      <w:r w:rsidR="00804156">
        <w:rPr>
          <w:rFonts w:ascii="Times New Roman" w:hAnsi="Times New Roman" w:cs="Times New Roman"/>
          <w:lang w:val="es-MX"/>
        </w:rPr>
        <w:t xml:space="preserve"> la</w:t>
      </w:r>
      <w:r w:rsidRPr="006B3FB9">
        <w:rPr>
          <w:rFonts w:ascii="Times New Roman" w:hAnsi="Times New Roman" w:cs="Times New Roman"/>
          <w:lang w:val="es-MX"/>
        </w:rPr>
        <w:t xml:space="preserve"> </w:t>
      </w:r>
      <w:r w:rsidR="00804156" w:rsidRPr="006B3FB9">
        <w:rPr>
          <w:rFonts w:ascii="Times New Roman" w:hAnsi="Times New Roman" w:cs="Times New Roman"/>
          <w:lang w:val="es-MX"/>
        </w:rPr>
        <w:t>fase</w:t>
      </w:r>
      <w:r w:rsidRPr="006B3FB9">
        <w:rPr>
          <w:rFonts w:ascii="Times New Roman" w:hAnsi="Times New Roman" w:cs="Times New Roman"/>
          <w:lang w:val="es-MX"/>
        </w:rPr>
        <w:t xml:space="preserve"> universitari</w:t>
      </w:r>
      <w:r w:rsidR="00804156">
        <w:rPr>
          <w:rFonts w:ascii="Times New Roman" w:hAnsi="Times New Roman" w:cs="Times New Roman"/>
          <w:lang w:val="es-MX"/>
        </w:rPr>
        <w:t>a</w:t>
      </w:r>
      <w:r w:rsidRPr="006B3FB9">
        <w:rPr>
          <w:rFonts w:ascii="Times New Roman" w:hAnsi="Times New Roman" w:cs="Times New Roman"/>
          <w:lang w:val="es-MX"/>
        </w:rPr>
        <w:t>.</w:t>
      </w:r>
      <w:r w:rsidR="006B3FB9">
        <w:rPr>
          <w:rFonts w:ascii="Times New Roman" w:hAnsi="Times New Roman" w:cs="Times New Roman"/>
          <w:lang w:val="es-MX"/>
        </w:rPr>
        <w:t xml:space="preserve"> </w:t>
      </w:r>
      <w:r w:rsidRPr="006B3FB9">
        <w:rPr>
          <w:rFonts w:ascii="Times New Roman" w:hAnsi="Times New Roman" w:cs="Times New Roman"/>
          <w:lang w:val="es-MX"/>
        </w:rPr>
        <w:t xml:space="preserve">Confiamos en que usted sabrá representar con claridad y fuerza esta postura y que podrá transmitir nuestro descontento que hoy sentimos como comunidad. La decisión que nos afecta no solo deslegitima el proceso, sino que también erosiona </w:t>
      </w:r>
      <w:r w:rsidR="006B3FB9" w:rsidRPr="006B3FB9">
        <w:rPr>
          <w:rFonts w:ascii="Times New Roman" w:hAnsi="Times New Roman" w:cs="Times New Roman"/>
          <w:lang w:val="es-MX"/>
        </w:rPr>
        <w:t>la confianza del estudiantado en la institución universitaria, generando sentimientos de exclusión que no estamos dispuestos a aceptar de manera pasiva.</w:t>
      </w:r>
      <w:r w:rsidR="00071596">
        <w:rPr>
          <w:rFonts w:ascii="Times New Roman" w:hAnsi="Times New Roman" w:cs="Times New Roman"/>
          <w:lang w:val="es-MX"/>
        </w:rPr>
        <w:t xml:space="preserve"> </w:t>
      </w:r>
      <w:r w:rsidR="006B3FB9" w:rsidRPr="006B3FB9">
        <w:rPr>
          <w:rFonts w:ascii="Times New Roman" w:hAnsi="Times New Roman" w:cs="Times New Roman"/>
          <w:lang w:val="es-MX"/>
        </w:rPr>
        <w:t>Estamos convencidos de que una universidad más democrática y participativa se construye con la inclusión significativa de todas sus partes y no con medidas que minimizan nuestra participación. Por ello, reafirmamos nuestro compromiso con la defensa de esta propuesta. Y quedamos atentos a las gestiones que pueda llevar adelante en favor de nuestra comunidad estudiantil</w:t>
      </w:r>
      <w:r w:rsidR="00E21EE9">
        <w:rPr>
          <w:rFonts w:ascii="Times New Roman" w:hAnsi="Times New Roman" w:cs="Times New Roman"/>
          <w:lang w:val="es-MX"/>
        </w:rPr>
        <w:t>.</w:t>
      </w:r>
    </w:p>
    <w:p w14:paraId="70C81DD0" w14:textId="77777777" w:rsidR="006B3FB9" w:rsidRPr="006B3FB9" w:rsidRDefault="00C54BB9" w:rsidP="00C54BB9">
      <w:pPr>
        <w:ind w:firstLine="708"/>
        <w:jc w:val="both"/>
        <w:rPr>
          <w:rFonts w:ascii="Times New Roman" w:hAnsi="Times New Roman" w:cs="Times New Roman"/>
          <w:lang w:val="es-MX"/>
        </w:rPr>
      </w:pPr>
      <w:r>
        <w:rPr>
          <w:rFonts w:ascii="Times New Roman" w:hAnsi="Times New Roman" w:cs="Times New Roman"/>
          <w:lang w:val="es-MX"/>
        </w:rPr>
        <w:t>N</w:t>
      </w:r>
      <w:r w:rsidR="006B3FB9" w:rsidRPr="006B3FB9">
        <w:rPr>
          <w:rFonts w:ascii="Times New Roman" w:hAnsi="Times New Roman" w:cs="Times New Roman"/>
          <w:lang w:val="es-MX"/>
        </w:rPr>
        <w:t xml:space="preserve">os despedimos cordialmente, con la </w:t>
      </w:r>
      <w:r w:rsidR="00E21EE9" w:rsidRPr="006B3FB9">
        <w:rPr>
          <w:rFonts w:ascii="Times New Roman" w:hAnsi="Times New Roman" w:cs="Times New Roman"/>
          <w:lang w:val="es-MX"/>
        </w:rPr>
        <w:t>convicción</w:t>
      </w:r>
      <w:r w:rsidR="006B3FB9" w:rsidRPr="006B3FB9">
        <w:rPr>
          <w:rFonts w:ascii="Times New Roman" w:hAnsi="Times New Roman" w:cs="Times New Roman"/>
          <w:lang w:val="es-MX"/>
        </w:rPr>
        <w:t xml:space="preserve"> de que nuestra voz será dignamente representada.</w:t>
      </w:r>
      <w:r w:rsidR="00E21EE9">
        <w:rPr>
          <w:rFonts w:ascii="Times New Roman" w:hAnsi="Times New Roman" w:cs="Times New Roman"/>
          <w:lang w:val="es-MX"/>
        </w:rPr>
        <w:t xml:space="preserve"> Esperando que nuestra propuesta se acogida y discutida en las instancias correspondientes.</w:t>
      </w:r>
    </w:p>
    <w:p w14:paraId="482CB657" w14:textId="77777777" w:rsidR="00E21EE9" w:rsidRDefault="00E21EE9" w:rsidP="00C54BB9">
      <w:pPr>
        <w:ind w:firstLine="708"/>
        <w:jc w:val="both"/>
        <w:rPr>
          <w:rFonts w:ascii="Times New Roman" w:hAnsi="Times New Roman" w:cs="Times New Roman"/>
          <w:lang w:val="es-MX"/>
        </w:rPr>
      </w:pPr>
      <w:r>
        <w:rPr>
          <w:rFonts w:ascii="Times New Roman" w:hAnsi="Times New Roman" w:cs="Times New Roman"/>
          <w:lang w:val="es-MX"/>
        </w:rPr>
        <w:t>Consejo de Presidentes</w:t>
      </w:r>
    </w:p>
    <w:p w14:paraId="765BF228" w14:textId="77777777" w:rsidR="00CC04BB" w:rsidRPr="006B3FB9" w:rsidRDefault="006B3FB9" w:rsidP="00C54BB9">
      <w:pPr>
        <w:ind w:firstLine="708"/>
        <w:jc w:val="both"/>
        <w:rPr>
          <w:rFonts w:ascii="Times New Roman" w:hAnsi="Times New Roman" w:cs="Times New Roman"/>
          <w:lang w:val="es-MX"/>
        </w:rPr>
      </w:pPr>
      <w:r>
        <w:rPr>
          <w:rFonts w:ascii="Times New Roman" w:hAnsi="Times New Roman" w:cs="Times New Roman"/>
          <w:lang w:val="es-MX"/>
        </w:rPr>
        <w:t>Universidad del B</w:t>
      </w:r>
      <w:r w:rsidR="00E21EE9">
        <w:rPr>
          <w:rFonts w:ascii="Times New Roman" w:hAnsi="Times New Roman" w:cs="Times New Roman"/>
          <w:lang w:val="es-MX"/>
        </w:rPr>
        <w:t>í</w:t>
      </w:r>
      <w:r>
        <w:rPr>
          <w:rFonts w:ascii="Times New Roman" w:hAnsi="Times New Roman" w:cs="Times New Roman"/>
          <w:lang w:val="es-MX"/>
        </w:rPr>
        <w:t>o-B</w:t>
      </w:r>
      <w:r w:rsidR="00E21EE9">
        <w:rPr>
          <w:rFonts w:ascii="Times New Roman" w:hAnsi="Times New Roman" w:cs="Times New Roman"/>
          <w:lang w:val="es-MX"/>
        </w:rPr>
        <w:t>í</w:t>
      </w:r>
      <w:r>
        <w:rPr>
          <w:rFonts w:ascii="Times New Roman" w:hAnsi="Times New Roman" w:cs="Times New Roman"/>
          <w:lang w:val="es-MX"/>
        </w:rPr>
        <w:t>o</w:t>
      </w:r>
    </w:p>
    <w:sectPr w:rsidR="00CC04BB" w:rsidRPr="006B3FB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0B0C" w14:textId="77777777" w:rsidR="00D7466E" w:rsidRDefault="00D7466E" w:rsidP="003670D3">
      <w:pPr>
        <w:spacing w:after="0" w:line="240" w:lineRule="auto"/>
      </w:pPr>
      <w:r>
        <w:separator/>
      </w:r>
    </w:p>
  </w:endnote>
  <w:endnote w:type="continuationSeparator" w:id="0">
    <w:p w14:paraId="6A2CF107" w14:textId="77777777" w:rsidR="00D7466E" w:rsidRDefault="00D7466E" w:rsidP="00367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66AD2" w14:textId="77777777" w:rsidR="00D7466E" w:rsidRDefault="00D7466E" w:rsidP="003670D3">
      <w:pPr>
        <w:spacing w:after="0" w:line="240" w:lineRule="auto"/>
      </w:pPr>
      <w:r>
        <w:separator/>
      </w:r>
    </w:p>
  </w:footnote>
  <w:footnote w:type="continuationSeparator" w:id="0">
    <w:p w14:paraId="60D4DA48" w14:textId="77777777" w:rsidR="00D7466E" w:rsidRDefault="00D7466E" w:rsidP="00367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49C7" w14:textId="77777777" w:rsidR="003670D3" w:rsidRDefault="003670D3">
    <w:pPr>
      <w:pStyle w:val="Encabezado"/>
    </w:pPr>
    <w:r>
      <w:rPr>
        <w:noProof/>
      </w:rPr>
      <w:drawing>
        <wp:anchor distT="0" distB="0" distL="114300" distR="114300" simplePos="0" relativeHeight="251658240" behindDoc="1" locked="0" layoutInCell="1" allowOverlap="1" wp14:anchorId="1CA00526" wp14:editId="41F24AE3">
          <wp:simplePos x="0" y="0"/>
          <wp:positionH relativeFrom="column">
            <wp:posOffset>-1022985</wp:posOffset>
          </wp:positionH>
          <wp:positionV relativeFrom="paragraph">
            <wp:posOffset>-373380</wp:posOffset>
          </wp:positionV>
          <wp:extent cx="2759505" cy="7715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scudo-color-gradiente.png"/>
                  <pic:cNvPicPr/>
                </pic:nvPicPr>
                <pic:blipFill>
                  <a:blip r:embed="rId1">
                    <a:extLst>
                      <a:ext uri="{28A0092B-C50C-407E-A947-70E740481C1C}">
                        <a14:useLocalDpi xmlns:a14="http://schemas.microsoft.com/office/drawing/2010/main" val="0"/>
                      </a:ext>
                    </a:extLst>
                  </a:blip>
                  <a:stretch>
                    <a:fillRect/>
                  </a:stretch>
                </pic:blipFill>
                <pic:spPr>
                  <a:xfrm>
                    <a:off x="0" y="0"/>
                    <a:ext cx="2759505" cy="771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46301"/>
    <w:multiLevelType w:val="hybridMultilevel"/>
    <w:tmpl w:val="F654AA24"/>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 w15:restartNumberingAfterBreak="0">
    <w:nsid w:val="7F681127"/>
    <w:multiLevelType w:val="hybridMultilevel"/>
    <w:tmpl w:val="6562CEEA"/>
    <w:lvl w:ilvl="0" w:tplc="340A000F">
      <w:start w:val="1"/>
      <w:numFmt w:val="decimal"/>
      <w:lvlText w:val="%1."/>
      <w:lvlJc w:val="left"/>
      <w:pPr>
        <w:ind w:left="1428" w:hanging="360"/>
      </w:pPr>
      <w:rPr>
        <w:rFont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D3"/>
    <w:rsid w:val="00016FD3"/>
    <w:rsid w:val="00071596"/>
    <w:rsid w:val="00091E04"/>
    <w:rsid w:val="000A502F"/>
    <w:rsid w:val="001158E5"/>
    <w:rsid w:val="0020010A"/>
    <w:rsid w:val="00275A1A"/>
    <w:rsid w:val="003670D3"/>
    <w:rsid w:val="00367F0E"/>
    <w:rsid w:val="003F19B4"/>
    <w:rsid w:val="004A5132"/>
    <w:rsid w:val="004E233F"/>
    <w:rsid w:val="0058325A"/>
    <w:rsid w:val="006140FB"/>
    <w:rsid w:val="006B3FB9"/>
    <w:rsid w:val="007B3998"/>
    <w:rsid w:val="00804156"/>
    <w:rsid w:val="008634A8"/>
    <w:rsid w:val="008A3425"/>
    <w:rsid w:val="008D0A1E"/>
    <w:rsid w:val="00996C49"/>
    <w:rsid w:val="00B8609E"/>
    <w:rsid w:val="00C54BB9"/>
    <w:rsid w:val="00C6129A"/>
    <w:rsid w:val="00C63DBF"/>
    <w:rsid w:val="00C86389"/>
    <w:rsid w:val="00CC04BB"/>
    <w:rsid w:val="00D40EB4"/>
    <w:rsid w:val="00D55803"/>
    <w:rsid w:val="00D7466E"/>
    <w:rsid w:val="00E21EE9"/>
    <w:rsid w:val="00FF44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01356"/>
  <w15:chartTrackingRefBased/>
  <w15:docId w15:val="{8DCE2D5E-A633-4FD6-B322-AEBF02D6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70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0D3"/>
  </w:style>
  <w:style w:type="paragraph" w:styleId="Piedepgina">
    <w:name w:val="footer"/>
    <w:basedOn w:val="Normal"/>
    <w:link w:val="PiedepginaCar"/>
    <w:uiPriority w:val="99"/>
    <w:unhideWhenUsed/>
    <w:rsid w:val="003670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70D3"/>
  </w:style>
  <w:style w:type="paragraph" w:styleId="Prrafodelista">
    <w:name w:val="List Paragraph"/>
    <w:basedOn w:val="Normal"/>
    <w:uiPriority w:val="34"/>
    <w:qFormat/>
    <w:rsid w:val="004E2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7339B-3B7D-407F-B35C-EAC20F09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UBB</cp:lastModifiedBy>
  <cp:revision>2</cp:revision>
  <dcterms:created xsi:type="dcterms:W3CDTF">2025-09-25T13:16:00Z</dcterms:created>
  <dcterms:modified xsi:type="dcterms:W3CDTF">2025-09-25T13:16:00Z</dcterms:modified>
</cp:coreProperties>
</file>